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A836" w14:textId="77777777" w:rsidR="00A37293" w:rsidRPr="00A37293" w:rsidRDefault="00A37293" w:rsidP="00A37293">
      <w:pPr>
        <w:spacing w:after="0"/>
        <w:ind w:firstLine="709"/>
        <w:jc w:val="both"/>
        <w:rPr>
          <w:b/>
          <w:bCs/>
        </w:rPr>
      </w:pPr>
      <w:proofErr w:type="spellStart"/>
      <w:r w:rsidRPr="00A37293">
        <w:rPr>
          <w:b/>
        </w:rPr>
        <w:t>Микроучасток</w:t>
      </w:r>
      <w:proofErr w:type="spellEnd"/>
      <w:r w:rsidRPr="00A37293">
        <w:rPr>
          <w:b/>
        </w:rPr>
        <w:t xml:space="preserve"> в соответствии с </w:t>
      </w:r>
      <w:r w:rsidRPr="00A37293">
        <w:rPr>
          <w:b/>
          <w:bCs/>
        </w:rPr>
        <w:t>Постановлением  Администрации города Иванова от 12 апреля 2012 г. N 720  «О закреплении муниципальных образовательных учреждений, реализующих образовательные программы начального общего, основного общего и среднего общего образования, т\за территориями городского округа Иваново» с изменениями и дополнениями от 20.02.2025 года</w:t>
      </w:r>
    </w:p>
    <w:p w14:paraId="07BCE4B4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rPr>
          <w:b/>
        </w:rPr>
        <w:t xml:space="preserve">  </w:t>
      </w:r>
      <w:r w:rsidRPr="00A37293">
        <w:t>Улицы:</w:t>
      </w:r>
    </w:p>
    <w:p w14:paraId="749E92FF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1-я, 2-я, 8-я - 13-я Березниковские, полностью;</w:t>
      </w:r>
    </w:p>
    <w:p w14:paraId="027A3707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3-я Березниковская, дома с 14/4 по 90;</w:t>
      </w:r>
    </w:p>
    <w:p w14:paraId="259DBAB9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4-я Березниковская, дома с 17 по 123;</w:t>
      </w:r>
    </w:p>
    <w:p w14:paraId="2F110102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5-я Березниковская, дома с 14/13 по 122;</w:t>
      </w:r>
    </w:p>
    <w:p w14:paraId="3A60843E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7-я Березниковская, дома с 18 по 106;</w:t>
      </w:r>
    </w:p>
    <w:p w14:paraId="23BE0230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Володиной, полностью;</w:t>
      </w:r>
    </w:p>
    <w:p w14:paraId="4B669FBD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2-я Воробьевская, полностью;</w:t>
      </w:r>
    </w:p>
    <w:p w14:paraId="3B0AE742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Генерала Белова, дома с 19 до конца;</w:t>
      </w:r>
    </w:p>
    <w:p w14:paraId="2C56A166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Грибоедова, полностью;</w:t>
      </w:r>
    </w:p>
    <w:p w14:paraId="127A9867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Городская, полностью;</w:t>
      </w:r>
    </w:p>
    <w:p w14:paraId="043572CD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Достоевского, полностью;</w:t>
      </w:r>
    </w:p>
    <w:p w14:paraId="1181CB9D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 xml:space="preserve">1-я - 4-я </w:t>
      </w:r>
      <w:proofErr w:type="spellStart"/>
      <w:r w:rsidRPr="00A37293">
        <w:t>Зеленстроевские</w:t>
      </w:r>
      <w:proofErr w:type="spellEnd"/>
      <w:r w:rsidRPr="00A37293">
        <w:t>, полностью;</w:t>
      </w:r>
    </w:p>
    <w:p w14:paraId="3B6CEECC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Ивановская, дома с 1 по 83, нечетные; дома с 2 по 52, четные;</w:t>
      </w:r>
    </w:p>
    <w:p w14:paraId="5D11DAC1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Карла Либкнехта, дома с 1 по 25;</w:t>
      </w:r>
    </w:p>
    <w:p w14:paraId="1102055E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Кирпичная, полностью;</w:t>
      </w:r>
    </w:p>
    <w:p w14:paraId="1594A62B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Короленко, полностью;</w:t>
      </w:r>
    </w:p>
    <w:p w14:paraId="02B769E2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Кольцова, полностью;</w:t>
      </w:r>
    </w:p>
    <w:p w14:paraId="5165C7A9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Лермонтова, полностью;</w:t>
      </w:r>
    </w:p>
    <w:p w14:paraId="48A97FF4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Луговая, полностью;</w:t>
      </w:r>
    </w:p>
    <w:p w14:paraId="299E9127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Неверова, полностью;</w:t>
      </w:r>
    </w:p>
    <w:p w14:paraId="43335305" w14:textId="77777777" w:rsidR="00A37293" w:rsidRPr="00A37293" w:rsidRDefault="00A37293" w:rsidP="00A37293">
      <w:pPr>
        <w:spacing w:after="0"/>
        <w:ind w:firstLine="709"/>
        <w:jc w:val="both"/>
      </w:pPr>
      <w:proofErr w:type="spellStart"/>
      <w:r w:rsidRPr="00A37293">
        <w:t>Новоглинищевская</w:t>
      </w:r>
      <w:proofErr w:type="spellEnd"/>
      <w:r w:rsidRPr="00A37293">
        <w:t>, полностью;</w:t>
      </w:r>
    </w:p>
    <w:p w14:paraId="2304B618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 xml:space="preserve">2-я </w:t>
      </w:r>
      <w:proofErr w:type="spellStart"/>
      <w:r w:rsidRPr="00A37293">
        <w:t>Новоглинищевская</w:t>
      </w:r>
      <w:proofErr w:type="spellEnd"/>
      <w:r w:rsidRPr="00A37293">
        <w:t>, полностью;</w:t>
      </w:r>
    </w:p>
    <w:p w14:paraId="06CA70F1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Отцовская, полностью;</w:t>
      </w:r>
    </w:p>
    <w:p w14:paraId="1F5B8633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Ореховая, полностью;</w:t>
      </w:r>
    </w:p>
    <w:p w14:paraId="1538124B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Розы Люксембург, дома 3, 5, 6, 7, 8, 9, 10, 11/55, 12, 14, 15, 16, 17, 19, 21, 22, 23, 24, 25/101, 26, 28/21, 29, 31, 35/23;</w:t>
      </w:r>
    </w:p>
    <w:p w14:paraId="232290D4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Силикатная, полностью;</w:t>
      </w:r>
    </w:p>
    <w:p w14:paraId="001AD6BB" w14:textId="77777777" w:rsidR="00A37293" w:rsidRPr="00A37293" w:rsidRDefault="00A37293" w:rsidP="00A37293">
      <w:pPr>
        <w:spacing w:after="0"/>
        <w:ind w:firstLine="709"/>
        <w:jc w:val="both"/>
      </w:pPr>
      <w:proofErr w:type="spellStart"/>
      <w:r w:rsidRPr="00A37293">
        <w:t>Староглинищевская</w:t>
      </w:r>
      <w:proofErr w:type="spellEnd"/>
      <w:r w:rsidRPr="00A37293">
        <w:t>, нечетные;</w:t>
      </w:r>
    </w:p>
    <w:p w14:paraId="20AC82E0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Тургенева, полностью;</w:t>
      </w:r>
    </w:p>
    <w:p w14:paraId="15259509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Яковлевская, полностью;</w:t>
      </w:r>
    </w:p>
    <w:p w14:paraId="5DD32AF9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Микрорайон Новая Ильинка, полностью.</w:t>
      </w:r>
    </w:p>
    <w:p w14:paraId="09246ED9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Переулки:</w:t>
      </w:r>
    </w:p>
    <w:p w14:paraId="55BD2CE2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1-й - 3-й Бабушкина, полностью;</w:t>
      </w:r>
    </w:p>
    <w:p w14:paraId="556FC0D4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Березниковский, полностью;</w:t>
      </w:r>
    </w:p>
    <w:p w14:paraId="3B455FFB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Борисовский, полностью;</w:t>
      </w:r>
    </w:p>
    <w:p w14:paraId="6F7FE74A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Городской, полностью;</w:t>
      </w:r>
    </w:p>
    <w:p w14:paraId="18D8EA30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Дальний, полностью;</w:t>
      </w:r>
    </w:p>
    <w:p w14:paraId="549CE0EB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2-й - 6-й Кирпичные, полностью;</w:t>
      </w:r>
    </w:p>
    <w:p w14:paraId="216D7B07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lastRenderedPageBreak/>
        <w:t>Луговой, полностью;</w:t>
      </w:r>
    </w:p>
    <w:p w14:paraId="0015855A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Ореховый, полностью;</w:t>
      </w:r>
    </w:p>
    <w:p w14:paraId="54A97DF3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Пионерский, полностью;</w:t>
      </w:r>
    </w:p>
    <w:p w14:paraId="0551AC39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Савинский, полностью;</w:t>
      </w:r>
    </w:p>
    <w:p w14:paraId="2948B8C3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Силикатный, полностью;</w:t>
      </w:r>
    </w:p>
    <w:p w14:paraId="65E4D134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Торфяной, полностью;</w:t>
      </w:r>
    </w:p>
    <w:p w14:paraId="163A92DB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2-й Торфяной, полностью.</w:t>
      </w:r>
    </w:p>
    <w:p w14:paraId="6020A2AA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Проезды:</w:t>
      </w:r>
    </w:p>
    <w:p w14:paraId="5F0D3C0E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Бакинский, нечетные;</w:t>
      </w:r>
    </w:p>
    <w:p w14:paraId="19C5DF4C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Силикатный, полностью.</w:t>
      </w:r>
    </w:p>
    <w:p w14:paraId="571423E6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Тупики:</w:t>
      </w:r>
    </w:p>
    <w:p w14:paraId="3AB21EB9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Дальний, полностью;</w:t>
      </w:r>
    </w:p>
    <w:p w14:paraId="5E5175D3" w14:textId="77777777" w:rsidR="00A37293" w:rsidRPr="00A37293" w:rsidRDefault="00A37293" w:rsidP="00A37293">
      <w:pPr>
        <w:spacing w:after="0"/>
        <w:ind w:firstLine="709"/>
        <w:jc w:val="both"/>
      </w:pPr>
      <w:r w:rsidRPr="00A37293">
        <w:t>Силикатный, полностью</w:t>
      </w:r>
    </w:p>
    <w:p w14:paraId="2270F41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93"/>
    <w:rsid w:val="006C0B77"/>
    <w:rsid w:val="007D2068"/>
    <w:rsid w:val="00803223"/>
    <w:rsid w:val="008242FF"/>
    <w:rsid w:val="00870751"/>
    <w:rsid w:val="00922C48"/>
    <w:rsid w:val="00A37293"/>
    <w:rsid w:val="00B1741D"/>
    <w:rsid w:val="00B915B7"/>
    <w:rsid w:val="00C32E7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0ED7"/>
  <w15:chartTrackingRefBased/>
  <w15:docId w15:val="{386149A4-5991-49E5-A65A-7238D14D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37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2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2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2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29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29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29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29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29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72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729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729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729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3729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3729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3729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3729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372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7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29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7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7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729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372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729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729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729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3729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2025-03-17T11:22:00Z</dcterms:created>
  <dcterms:modified xsi:type="dcterms:W3CDTF">2025-03-17T11:22:00Z</dcterms:modified>
</cp:coreProperties>
</file>